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02" w:rsidRPr="007C2DBE" w:rsidRDefault="00042002" w:rsidP="00A72538">
      <w:pPr>
        <w:bidi/>
        <w:spacing w:before="120" w:after="240"/>
        <w:jc w:val="both"/>
        <w:rPr>
          <w:b/>
          <w:bCs/>
          <w:sz w:val="40"/>
          <w:szCs w:val="40"/>
        </w:rPr>
      </w:pPr>
      <w:r w:rsidRPr="007C2DBE">
        <w:rPr>
          <w:rFonts w:cs="Arabic Transparent" w:hint="cs"/>
          <w:b/>
          <w:bCs/>
          <w:sz w:val="40"/>
          <w:szCs w:val="40"/>
          <w:rtl/>
        </w:rPr>
        <w:t>مضخة الجزري للماء</w:t>
      </w:r>
    </w:p>
    <w:p w:rsidR="007C2DBE" w:rsidRDefault="00042002" w:rsidP="00B21E74">
      <w:pPr>
        <w:bidi/>
        <w:spacing w:before="120" w:after="120"/>
        <w:ind w:firstLine="720"/>
        <w:jc w:val="both"/>
        <w:rPr>
          <w:rFonts w:cs="Arabic Transparent" w:hint="cs"/>
          <w:sz w:val="28"/>
          <w:szCs w:val="28"/>
          <w:rtl/>
          <w:lang w:bidi="ar-EG"/>
        </w:rPr>
      </w:pPr>
      <w:r w:rsidRPr="007C2DBE">
        <w:rPr>
          <w:rFonts w:cs="Arabic Transparent" w:hint="cs"/>
          <w:sz w:val="28"/>
          <w:szCs w:val="28"/>
          <w:rtl/>
        </w:rPr>
        <w:t>كان المهندسون المسلمون يقومون بالبحث عن أساليب جديدة لزيادة فاعلية آلات رفع المياه.</w:t>
      </w:r>
      <w:r w:rsidR="007C2DBE">
        <w:rPr>
          <w:rFonts w:cs="Arabic Transparent" w:hint="cs"/>
          <w:sz w:val="28"/>
          <w:szCs w:val="28"/>
          <w:rtl/>
          <w:lang w:bidi="ar-EG"/>
        </w:rPr>
        <w:t xml:space="preserve"> </w:t>
      </w:r>
      <w:r w:rsidRPr="007C2DBE">
        <w:rPr>
          <w:rFonts w:cs="Arabic Transparent" w:hint="cs"/>
          <w:sz w:val="28"/>
          <w:szCs w:val="28"/>
          <w:rtl/>
        </w:rPr>
        <w:t>كان الجزر</w:t>
      </w:r>
      <w:r w:rsidR="007C2DBE">
        <w:rPr>
          <w:rFonts w:cs="Arabic Transparent" w:hint="cs"/>
          <w:sz w:val="28"/>
          <w:szCs w:val="28"/>
          <w:rtl/>
        </w:rPr>
        <w:t>ي</w:t>
      </w:r>
      <w:r w:rsidRPr="007C2DBE">
        <w:rPr>
          <w:rFonts w:cs="Arabic Transparent" w:hint="cs"/>
          <w:sz w:val="28"/>
          <w:szCs w:val="28"/>
          <w:rtl/>
        </w:rPr>
        <w:t xml:space="preserve"> أبرز مهندسي الميكانيكا في عصره.</w:t>
      </w:r>
    </w:p>
    <w:p w:rsidR="007C2DBE" w:rsidRDefault="00042002" w:rsidP="00B21E74">
      <w:pPr>
        <w:bidi/>
        <w:spacing w:before="120" w:after="120"/>
        <w:ind w:firstLine="720"/>
        <w:jc w:val="both"/>
        <w:rPr>
          <w:rFonts w:cs="Arabic Transparent" w:hint="cs"/>
          <w:sz w:val="28"/>
          <w:szCs w:val="28"/>
          <w:rtl/>
        </w:rPr>
      </w:pPr>
      <w:r w:rsidRPr="007C2DBE">
        <w:rPr>
          <w:rFonts w:cs="Arabic Transparent" w:hint="cs"/>
          <w:sz w:val="28"/>
          <w:szCs w:val="28"/>
          <w:rtl/>
        </w:rPr>
        <w:t>في عام 1206م، أكمل الجزري كتابه المميز في الهندسة تحت عنوان "الجامع البّين للعلم والعمل النافع في الحيل" باللغة العربية، ولقد كان ملخصًا للميكانيكا النظرية والعملية.</w:t>
      </w:r>
    </w:p>
    <w:p w:rsidR="007C2DBE" w:rsidRDefault="00042002" w:rsidP="00B21E74">
      <w:pPr>
        <w:bidi/>
        <w:spacing w:before="120" w:after="120"/>
        <w:ind w:firstLine="720"/>
        <w:jc w:val="both"/>
        <w:rPr>
          <w:rFonts w:cs="Arabic Transparent" w:hint="cs"/>
          <w:sz w:val="28"/>
          <w:szCs w:val="28"/>
          <w:rtl/>
        </w:rPr>
      </w:pPr>
      <w:r w:rsidRPr="007C2DBE">
        <w:rPr>
          <w:rFonts w:cs="Arabic Transparent" w:hint="cs"/>
          <w:sz w:val="28"/>
          <w:szCs w:val="28"/>
          <w:rtl/>
        </w:rPr>
        <w:t xml:space="preserve">ولقد وصف الجزري آلات رفع المياه التي تظهر الوعي بالحاجة إلي تطوير آلات ذات قدرة فعلية أكبر من الآلات التقليدية. </w:t>
      </w:r>
    </w:p>
    <w:p w:rsidR="007C2DBE" w:rsidRDefault="00042002" w:rsidP="00B21E74">
      <w:pPr>
        <w:bidi/>
        <w:spacing w:before="120" w:after="120"/>
        <w:ind w:firstLine="720"/>
        <w:jc w:val="both"/>
        <w:rPr>
          <w:rFonts w:cs="Arabic Transparent" w:hint="cs"/>
          <w:sz w:val="28"/>
          <w:szCs w:val="28"/>
          <w:rtl/>
        </w:rPr>
      </w:pPr>
      <w:r w:rsidRPr="007C2DBE">
        <w:rPr>
          <w:rFonts w:cs="Arabic Transparent" w:hint="cs"/>
          <w:sz w:val="28"/>
          <w:szCs w:val="28"/>
          <w:rtl/>
        </w:rPr>
        <w:t xml:space="preserve">وقام الجزري بتصميم خمس آلات في القرن الثالث عشر ميلاديًّا. وكانت أول آلتي نسخ معدلتين من الشادوف، وتستخدم الآلة رافده قناة صناعية؛ حيث تتصل قناة مفتوحة </w:t>
      </w:r>
      <w:proofErr w:type="spellStart"/>
      <w:r w:rsidRPr="007C2DBE">
        <w:rPr>
          <w:rFonts w:cs="Arabic Transparent" w:hint="cs"/>
          <w:sz w:val="28"/>
          <w:szCs w:val="28"/>
          <w:rtl/>
        </w:rPr>
        <w:t>بمجراف</w:t>
      </w:r>
      <w:proofErr w:type="spellEnd"/>
      <w:r w:rsidRPr="007C2DBE">
        <w:rPr>
          <w:rFonts w:cs="Arabic Transparent" w:hint="cs"/>
          <w:sz w:val="28"/>
          <w:szCs w:val="28"/>
          <w:rtl/>
        </w:rPr>
        <w:t xml:space="preserve"> يمتد </w:t>
      </w:r>
      <w:proofErr w:type="spellStart"/>
      <w:r w:rsidRPr="007C2DBE">
        <w:rPr>
          <w:rFonts w:cs="Arabic Transparent" w:hint="cs"/>
          <w:sz w:val="28"/>
          <w:szCs w:val="28"/>
          <w:rtl/>
        </w:rPr>
        <w:t>مزرابه</w:t>
      </w:r>
      <w:proofErr w:type="spellEnd"/>
      <w:r w:rsidRPr="007C2DBE">
        <w:rPr>
          <w:rFonts w:cs="Arabic Transparent" w:hint="cs"/>
          <w:sz w:val="28"/>
          <w:szCs w:val="28"/>
          <w:rtl/>
        </w:rPr>
        <w:t xml:space="preserve"> إلى قناة اصطناعية وذلك عوضًا عن استخدام سارية. </w:t>
      </w:r>
      <w:proofErr w:type="spellStart"/>
      <w:r w:rsidRPr="007C2DBE">
        <w:rPr>
          <w:rFonts w:cs="Arabic Transparent" w:hint="cs"/>
          <w:sz w:val="28"/>
          <w:szCs w:val="28"/>
          <w:rtl/>
        </w:rPr>
        <w:t>ينغمر</w:t>
      </w:r>
      <w:proofErr w:type="spellEnd"/>
      <w:r w:rsidRPr="007C2DBE">
        <w:rPr>
          <w:rFonts w:cs="Arabic Transparent" w:hint="cs"/>
          <w:sz w:val="28"/>
          <w:szCs w:val="28"/>
          <w:rtl/>
        </w:rPr>
        <w:t xml:space="preserve"> </w:t>
      </w:r>
      <w:proofErr w:type="spellStart"/>
      <w:r w:rsidRPr="007C2DBE">
        <w:rPr>
          <w:rFonts w:cs="Arabic Transparent" w:hint="cs"/>
          <w:sz w:val="28"/>
          <w:szCs w:val="28"/>
          <w:rtl/>
        </w:rPr>
        <w:t>المجراف</w:t>
      </w:r>
      <w:proofErr w:type="spellEnd"/>
      <w:r w:rsidRPr="007C2DBE">
        <w:rPr>
          <w:rFonts w:cs="Arabic Transparent" w:hint="cs"/>
          <w:sz w:val="28"/>
          <w:szCs w:val="28"/>
          <w:rtl/>
        </w:rPr>
        <w:t xml:space="preserve"> تحت المياه وعندما ترتفع القناة الصناعية تتدفق المياه عائدةً عبر القناة وتنساب إلى نظام الري. وكانت الآلات تعمل بقوة الحيوانات مثل الساقية.</w:t>
      </w:r>
    </w:p>
    <w:p w:rsidR="007C2DBE" w:rsidRDefault="00042002" w:rsidP="00B21E74">
      <w:pPr>
        <w:bidi/>
        <w:spacing w:before="120" w:after="120"/>
        <w:ind w:firstLine="720"/>
        <w:jc w:val="both"/>
        <w:rPr>
          <w:rFonts w:cs="Arabic Transparent" w:hint="cs"/>
          <w:sz w:val="28"/>
          <w:szCs w:val="28"/>
          <w:rtl/>
        </w:rPr>
      </w:pPr>
      <w:r w:rsidRPr="007C2DBE">
        <w:rPr>
          <w:rFonts w:cs="Arabic Transparent" w:hint="cs"/>
          <w:sz w:val="28"/>
          <w:szCs w:val="28"/>
          <w:rtl/>
        </w:rPr>
        <w:t>وتعد الآلة الثالثة للجزري تطورًا للساقية؛ حيث إن قوة المياه حلَّت محل قوة الحيوانات، فقد أدارت المياه الجارية عجلةً مائيةً تؤدي عبر نظام تروس عمودي إلى رفع المياه من خلال سلسلة من الإناء. ولقد وجدت مثل هذه الآلة على ضفة نهر يزيد بدمشق (في القرن الثالث عشر) ويعتقد أنها لبت احتياجات مستشفى قريب.</w:t>
      </w:r>
    </w:p>
    <w:p w:rsidR="007C2DBE" w:rsidRDefault="00042002" w:rsidP="007C2DBE">
      <w:pPr>
        <w:bidi/>
        <w:spacing w:before="120" w:after="120"/>
        <w:ind w:firstLine="720"/>
        <w:jc w:val="both"/>
        <w:rPr>
          <w:rFonts w:cs="Arabic Transparent" w:hint="cs"/>
          <w:sz w:val="28"/>
          <w:szCs w:val="28"/>
          <w:rtl/>
        </w:rPr>
      </w:pPr>
      <w:r w:rsidRPr="007C2DBE">
        <w:rPr>
          <w:rFonts w:cs="Arabic Transparent" w:hint="cs"/>
          <w:sz w:val="28"/>
          <w:szCs w:val="28"/>
          <w:rtl/>
        </w:rPr>
        <w:t xml:space="preserve">تم استخدام </w:t>
      </w:r>
      <w:proofErr w:type="spellStart"/>
      <w:r w:rsidRPr="007C2DBE">
        <w:rPr>
          <w:rFonts w:cs="Arabic Transparent" w:hint="cs"/>
          <w:sz w:val="28"/>
          <w:szCs w:val="28"/>
          <w:rtl/>
        </w:rPr>
        <w:t>رافدة</w:t>
      </w:r>
      <w:proofErr w:type="spellEnd"/>
      <w:r w:rsidRPr="007C2DBE">
        <w:rPr>
          <w:rFonts w:cs="Arabic Transparent" w:hint="cs"/>
          <w:sz w:val="28"/>
          <w:szCs w:val="28"/>
          <w:rtl/>
        </w:rPr>
        <w:t xml:space="preserve"> قناة صناعية في الآلة الرابعة أيضًا والتي كانت تعمل كذلك بقوة الحيوانات. ولقد تحركت </w:t>
      </w:r>
      <w:proofErr w:type="spellStart"/>
      <w:r w:rsidRPr="007C2DBE">
        <w:rPr>
          <w:rFonts w:cs="Arabic Transparent" w:hint="cs"/>
          <w:sz w:val="28"/>
          <w:szCs w:val="28"/>
          <w:rtl/>
        </w:rPr>
        <w:t>الرافدة</w:t>
      </w:r>
      <w:proofErr w:type="spellEnd"/>
      <w:r w:rsidRPr="007C2DBE">
        <w:rPr>
          <w:rFonts w:cs="Arabic Transparent" w:hint="cs"/>
          <w:sz w:val="28"/>
          <w:szCs w:val="28"/>
          <w:rtl/>
        </w:rPr>
        <w:t xml:space="preserve"> إلى الأعلى وإلى الأسفل بفعل آلية معقدة تتضمن تروسًا وذراع تدوير. ولقد كانت تلك هي أول حالة معروفة يستخدم فيها ذراع تدوير كجزء من آلة؛ حيث إن أول ظهور لذراع التدوير كجزء من آلة في أوروبا كان في القرن الخامس عشر ميلاديًّا.</w:t>
      </w:r>
    </w:p>
    <w:p w:rsidR="00042002" w:rsidRPr="007C2DBE" w:rsidRDefault="00042002" w:rsidP="00B21E74">
      <w:pPr>
        <w:bidi/>
        <w:spacing w:before="120" w:after="120"/>
        <w:ind w:firstLine="720"/>
        <w:jc w:val="both"/>
        <w:rPr>
          <w:rFonts w:cs="Arabic Transparent"/>
          <w:sz w:val="28"/>
          <w:szCs w:val="28"/>
        </w:rPr>
      </w:pPr>
      <w:r w:rsidRPr="007C2DBE">
        <w:rPr>
          <w:rFonts w:cs="Arabic Transparent" w:hint="cs"/>
          <w:sz w:val="28"/>
          <w:szCs w:val="28"/>
          <w:rtl/>
        </w:rPr>
        <w:t xml:space="preserve">وكانت الآلة الخامسة للجزري، والتي كانت تتكون من مضخة تعمل بقوة المياه تمثل تغيرًا جذريًّا؛ حيث كانت تقوم عجلة من المياه بتدوير ترس عمودي يقوم بدوره بتدوير عجلة أفقية تتسبب في تذبذب مكبسين نحاسيين متقابلين، وتتصل أسطوانات المكبسين بأنابيب الامتصاص والتصريف؛ حيث تقوم صمامات </w:t>
      </w:r>
      <w:proofErr w:type="spellStart"/>
      <w:r w:rsidRPr="007C2DBE">
        <w:rPr>
          <w:rFonts w:cs="Arabic Transparent" w:hint="cs"/>
          <w:sz w:val="28"/>
          <w:szCs w:val="28"/>
          <w:rtl/>
        </w:rPr>
        <w:t>متمطقة</w:t>
      </w:r>
      <w:proofErr w:type="spellEnd"/>
      <w:r w:rsidRPr="007C2DBE">
        <w:rPr>
          <w:rFonts w:cs="Arabic Transparent" w:hint="cs"/>
          <w:sz w:val="28"/>
          <w:szCs w:val="28"/>
          <w:rtl/>
        </w:rPr>
        <w:t xml:space="preserve"> وحيدة الاتجاه (بها مفصلات في إحدى النواحي) بالحفاظ عليها. وكانت أنابيب الامتصاص تقوم بسحب المياه من حوض مجود بالأسفل في حين تصرف أنابيب التصريف المياه إلى نظام الإمداد الواقع على علو 12 مترًا فوق الآلة. وتعد هذه المضخة نموذجًا أوليًّا لمبدأ ازدواج الفعل (بينما يقوم أحد المكبسين بسحب المياه يقوم الآخر بالتصريف)، والتحول من استخدام المُدور إلى استخدام الحركة الترددية.</w:t>
      </w:r>
    </w:p>
    <w:sectPr w:rsidR="00042002" w:rsidRPr="007C2DBE" w:rsidSect="007C2DBE">
      <w:pgSz w:w="11907" w:h="16839" w:code="9"/>
      <w:pgMar w:top="1080" w:right="1647" w:bottom="90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20DF1"/>
    <w:multiLevelType w:val="hybridMultilevel"/>
    <w:tmpl w:val="319816F4"/>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
    <w:nsid w:val="319E2BA8"/>
    <w:multiLevelType w:val="hybridMultilevel"/>
    <w:tmpl w:val="E93A102C"/>
    <w:lvl w:ilvl="0" w:tplc="04090005">
      <w:start w:val="1"/>
      <w:numFmt w:val="bullet"/>
      <w:lvlText w:val=""/>
      <w:lvlJc w:val="left"/>
      <w:pPr>
        <w:tabs>
          <w:tab w:val="num" w:pos="1362"/>
        </w:tabs>
        <w:spacing w:beforeLines="0" w:beforeAutospacing="0" w:afterLines="0" w:afterAutospacing="0"/>
        <w:ind w:left="1362" w:right="136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680B56"/>
    <w:rsid w:val="00042002"/>
    <w:rsid w:val="00680B56"/>
    <w:rsid w:val="007C2DBE"/>
    <w:rsid w:val="008B3D2D"/>
    <w:rsid w:val="00A41A0C"/>
    <w:rsid w:val="00A72538"/>
    <w:rsid w:val="00B0432D"/>
    <w:rsid w:val="00B21E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002"/>
    <w:pPr>
      <w:ind w:left="720"/>
      <w:contextualSpacing/>
    </w:pPr>
  </w:style>
</w:styles>
</file>

<file path=word/webSettings.xml><?xml version="1.0" encoding="utf-8"?>
<w:webSettings xmlns:r="http://schemas.openxmlformats.org/officeDocument/2006/relationships" xmlns:w="http://schemas.openxmlformats.org/wordprocessingml/2006/main">
  <w:divs>
    <w:div w:id="930621666">
      <w:bodyDiv w:val="1"/>
      <w:marLeft w:val="0"/>
      <w:marRight w:val="0"/>
      <w:marTop w:val="0"/>
      <w:marBottom w:val="0"/>
      <w:divBdr>
        <w:top w:val="none" w:sz="0" w:space="0" w:color="auto"/>
        <w:left w:val="none" w:sz="0" w:space="0" w:color="auto"/>
        <w:bottom w:val="none" w:sz="0" w:space="0" w:color="auto"/>
        <w:right w:val="none" w:sz="0" w:space="0" w:color="auto"/>
      </w:divBdr>
    </w:div>
    <w:div w:id="18649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1E87-FFBE-49A0-B70E-8F38F54E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1760</Characters>
  <Application>Microsoft Office Word</Application>
  <DocSecurity>0</DocSecurity>
  <Lines>14</Lines>
  <Paragraphs>4</Paragraphs>
  <ScaleCrop>false</ScaleCrop>
  <Company>Bibliotheca Alexandrina</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Installation</cp:lastModifiedBy>
  <cp:revision>7</cp:revision>
  <cp:lastPrinted>2011-04-11T14:40:00Z</cp:lastPrinted>
  <dcterms:created xsi:type="dcterms:W3CDTF">2011-04-11T10:26:00Z</dcterms:created>
  <dcterms:modified xsi:type="dcterms:W3CDTF">2011-04-11T14:40:00Z</dcterms:modified>
</cp:coreProperties>
</file>